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C54DD" w:rsidR="006B63C6" w:rsidP="006B63C6" w:rsidRDefault="006B63C6" w14:paraId="c8a6849" w14:textId="c8a6849">
      <w:pPr>
        <w:jc w:val="both"/>
        <w15:collapsed w:val="false"/>
      </w:pPr>
      <w:bookmarkStart w:name="_GoBack" w:id="0"/>
      <w:bookmarkEnd w:id="0"/>
      <w:r w:rsidRPr="008C54DD">
        <w:t>REPUBLIKA HRVATSKA</w:t>
      </w:r>
    </w:p>
    <w:p w:rsidRPr="008C54DD" w:rsidR="006B63C6" w:rsidP="006B63C6" w:rsidRDefault="006B63C6">
      <w:pPr>
        <w:jc w:val="both"/>
      </w:pPr>
      <w:r w:rsidRPr="008C54DD">
        <w:t xml:space="preserve">TRGOVAČKI SUD U </w:t>
      </w:r>
      <w:r w:rsidRPr="008C54DD" w:rsidR="00233083">
        <w:t>PAZINU</w:t>
      </w:r>
    </w:p>
    <w:p w:rsidR="006B63C6" w:rsidP="00233083" w:rsidRDefault="00233083">
      <w:pPr>
        <w:jc w:val="right"/>
        <w:rPr>
          <w:color w:val="FF0000"/>
        </w:rPr>
      </w:pPr>
      <w:r w:rsidRPr="006F6E16">
        <w:t>1</w:t>
      </w:r>
      <w:r w:rsidRPr="006F6E16" w:rsidR="006B63C6">
        <w:t>0 St-</w:t>
      </w:r>
      <w:r w:rsidR="002622AE">
        <w:t>225/2020-10</w:t>
      </w:r>
    </w:p>
    <w:p w:rsidRPr="008C54DD" w:rsidR="006F6E16" w:rsidP="00233083" w:rsidRDefault="006F6E16">
      <w:pPr>
        <w:jc w:val="right"/>
      </w:pPr>
    </w:p>
    <w:p w:rsidRPr="008C54DD" w:rsidR="006B63C6" w:rsidP="006B63C6" w:rsidRDefault="006B63C6">
      <w:pPr>
        <w:jc w:val="center"/>
      </w:pPr>
      <w:r w:rsidRPr="008C54DD">
        <w:t>Z A P I S N I K</w:t>
      </w:r>
    </w:p>
    <w:p w:rsidRPr="006F6E16" w:rsidR="006B63C6" w:rsidP="006B63C6" w:rsidRDefault="006B63C6">
      <w:pPr>
        <w:jc w:val="center"/>
      </w:pPr>
      <w:r w:rsidRPr="006F6E16">
        <w:t xml:space="preserve">od </w:t>
      </w:r>
      <w:r w:rsidR="002622AE">
        <w:t>19. studenog</w:t>
      </w:r>
      <w:r w:rsidRPr="006F6E16">
        <w:t xml:space="preserve"> 20</w:t>
      </w:r>
      <w:r w:rsidRPr="006F6E16" w:rsidR="00791B0F">
        <w:t>20</w:t>
      </w:r>
      <w:r w:rsidRPr="006F6E16">
        <w:t xml:space="preserve">. </w:t>
      </w:r>
    </w:p>
    <w:p w:rsidRPr="006F6E16" w:rsidR="006B63C6" w:rsidP="006B63C6" w:rsidRDefault="006B63C6">
      <w:pPr>
        <w:jc w:val="both"/>
      </w:pPr>
    </w:p>
    <w:p w:rsidRPr="006F6E16" w:rsidR="006B63C6" w:rsidP="0049215E" w:rsidRDefault="006B63C6">
      <w:pPr>
        <w:jc w:val="center"/>
      </w:pPr>
      <w:r w:rsidRPr="006F6E16">
        <w:t>Sastavl</w:t>
      </w:r>
      <w:r w:rsidRPr="006F6E16" w:rsidR="008460F4">
        <w:t>jen kod Trgovač</w:t>
      </w:r>
      <w:r w:rsidRPr="006F6E16" w:rsidR="00474DF1">
        <w:t xml:space="preserve">kog suda u </w:t>
      </w:r>
      <w:r w:rsidRPr="006F6E16" w:rsidR="008460F4">
        <w:t>Pazinu</w:t>
      </w:r>
      <w:r w:rsidRPr="006F6E16">
        <w:t xml:space="preserve">, radi izjašnjenja o prijedlogu i rasprave o uvjetima za otvaranje stečajnog postupka nad dužnikom </w:t>
      </w:r>
      <w:r w:rsidR="002622AE">
        <w:t>KATIS-PLUS j.d.o.o., OIB 64026625978, Svetog Mihovila 183, Bročice</w:t>
      </w:r>
    </w:p>
    <w:p w:rsidRPr="008C54DD" w:rsidR="006B63C6" w:rsidP="006B63C6" w:rsidRDefault="006B63C6">
      <w:pPr>
        <w:jc w:val="both"/>
      </w:pPr>
    </w:p>
    <w:p w:rsidRPr="008C54DD" w:rsidR="006B63C6" w:rsidP="006B63C6" w:rsidRDefault="006B63C6">
      <w:pPr>
        <w:jc w:val="both"/>
      </w:pPr>
      <w:r w:rsidRPr="008C54DD">
        <w:t>OD SUDA PRISUTNI:</w:t>
      </w:r>
    </w:p>
    <w:p w:rsidRPr="008C54DD" w:rsidR="006B63C6" w:rsidP="006B63C6" w:rsidRDefault="006B63C6">
      <w:pPr>
        <w:jc w:val="both"/>
      </w:pPr>
      <w:r w:rsidRPr="008C54DD">
        <w:t>Ivan Dujić, stečajni sudac</w:t>
      </w:r>
    </w:p>
    <w:p w:rsidRPr="008C54DD" w:rsidR="006B63C6" w:rsidP="006B63C6" w:rsidRDefault="002622AE">
      <w:pPr>
        <w:jc w:val="both"/>
      </w:pPr>
      <w:r>
        <w:t>Karin Vicel</w:t>
      </w:r>
      <w:r w:rsidRPr="008C54DD" w:rsidR="006B63C6">
        <w:t>, zapisničar</w:t>
      </w:r>
    </w:p>
    <w:p w:rsidRPr="008C54DD" w:rsidR="006B63C6" w:rsidP="006B63C6" w:rsidRDefault="006B63C6">
      <w:pPr>
        <w:jc w:val="both"/>
      </w:pPr>
    </w:p>
    <w:p w:rsidRPr="008C54DD" w:rsidR="006B63C6" w:rsidP="006B63C6" w:rsidRDefault="002622AE">
      <w:pPr>
        <w:jc w:val="both"/>
      </w:pPr>
      <w:r>
        <w:t>Damir Majs</w:t>
      </w:r>
      <w:r w:rsidR="0096344F">
        <w:t>t</w:t>
      </w:r>
      <w:r>
        <w:t>orović</w:t>
      </w:r>
      <w:r w:rsidRPr="008C54DD" w:rsidR="006B63C6">
        <w:t>, privremeni stečajni upravitelj</w:t>
      </w:r>
    </w:p>
    <w:p w:rsidRPr="008C54DD" w:rsidR="006B63C6" w:rsidP="006B63C6" w:rsidRDefault="006B63C6">
      <w:pPr>
        <w:jc w:val="both"/>
      </w:pPr>
    </w:p>
    <w:p w:rsidRPr="006F6E16" w:rsidR="006B63C6" w:rsidP="006B63C6" w:rsidRDefault="006B63C6">
      <w:pPr>
        <w:jc w:val="both"/>
      </w:pPr>
      <w:r w:rsidRPr="006F6E16">
        <w:t xml:space="preserve">Početak u </w:t>
      </w:r>
      <w:r w:rsidR="0049215E">
        <w:t>13</w:t>
      </w:r>
      <w:r w:rsidRPr="006F6E16">
        <w:t>:</w:t>
      </w:r>
      <w:r w:rsidR="002622AE">
        <w:t>0</w:t>
      </w:r>
      <w:r w:rsidRPr="006F6E16">
        <w:t>0 sati.</w:t>
      </w:r>
    </w:p>
    <w:p w:rsidR="002622AE" w:rsidP="008E1AD8" w:rsidRDefault="002622AE">
      <w:pPr>
        <w:ind w:left="720"/>
        <w:jc w:val="both"/>
      </w:pPr>
    </w:p>
    <w:p w:rsidR="008E1AD8" w:rsidP="008E1AD8" w:rsidRDefault="008E1AD8">
      <w:pPr>
        <w:ind w:left="720"/>
        <w:jc w:val="both"/>
      </w:pPr>
      <w:r>
        <w:t xml:space="preserve">Sudac donosi </w:t>
      </w:r>
    </w:p>
    <w:p w:rsidR="008E1AD8" w:rsidP="006F6E16" w:rsidRDefault="008E1AD8">
      <w:pPr>
        <w:jc w:val="center"/>
      </w:pPr>
      <w:r>
        <w:t>z a k l j u č a k</w:t>
      </w:r>
    </w:p>
    <w:p w:rsidR="008E1AD8" w:rsidP="008E1AD8" w:rsidRDefault="008E1AD8">
      <w:pPr>
        <w:ind w:left="720"/>
        <w:jc w:val="both"/>
      </w:pPr>
    </w:p>
    <w:p w:rsidR="008E1AD8" w:rsidP="008E1AD8" w:rsidRDefault="008E1AD8">
      <w:pPr>
        <w:ind w:firstLine="708"/>
        <w:jc w:val="both"/>
      </w:pPr>
      <w:r>
        <w:t>Ročište radi očitovanja o prijedlogu za otvaranje stečajnog postupka spaja se s ročištem radi rasprave o pretpostavkama za otvaranje stečajnog postupka (čl. 128. st. 5. Stečajnog zakona).</w:t>
      </w:r>
    </w:p>
    <w:p w:rsidR="00C95D5B" w:rsidP="008E1AD8" w:rsidRDefault="00C95D5B">
      <w:pPr>
        <w:ind w:firstLine="708"/>
        <w:jc w:val="both"/>
      </w:pPr>
    </w:p>
    <w:p w:rsidR="00C95D5B" w:rsidP="008E1AD8" w:rsidRDefault="00C95D5B">
      <w:pPr>
        <w:ind w:firstLine="708"/>
        <w:jc w:val="both"/>
      </w:pPr>
      <w:r>
        <w:t>Utvrđuje se da je danas zaprimljen podnesak dužnika sa prilozima te privremeni stečajni upravitelj navodi da je isti zaprimio od dužnika.</w:t>
      </w:r>
    </w:p>
    <w:p w:rsidR="008E1AD8" w:rsidP="006242B0" w:rsidRDefault="008E1AD8">
      <w:pPr>
        <w:jc w:val="both"/>
      </w:pPr>
    </w:p>
    <w:p w:rsidRPr="008C54DD" w:rsidR="006242B0" w:rsidP="008E1AD8" w:rsidRDefault="006242B0">
      <w:pPr>
        <w:ind w:firstLine="708"/>
        <w:jc w:val="both"/>
      </w:pPr>
      <w:r w:rsidRPr="008C54DD">
        <w:t xml:space="preserve">Utvrđuje se da je rješenje kojim je pokrenut prethodni postupak te zakazano ovo ročište objavljeno na mrežnoj stranici e-oglasna ploča sudova </w:t>
      </w:r>
      <w:r w:rsidR="00C95D5B">
        <w:t>6. listopada</w:t>
      </w:r>
      <w:r w:rsidR="00211080">
        <w:t xml:space="preserve"> </w:t>
      </w:r>
      <w:r w:rsidRPr="006F6E16" w:rsidR="006F6E16">
        <w:t>2020</w:t>
      </w:r>
      <w:r w:rsidRPr="006F6E16">
        <w:t xml:space="preserve">. </w:t>
      </w:r>
      <w:r w:rsidRPr="008C54DD">
        <w:t>godine, te se dostava smatra obavljenom istekom osmog dana od dana objave, sukladno čl. 12. st. 1. Stečajnog zakona.</w:t>
      </w:r>
    </w:p>
    <w:p w:rsidRPr="008C54DD" w:rsidR="006242B0" w:rsidP="006242B0" w:rsidRDefault="006242B0">
      <w:pPr>
        <w:jc w:val="both"/>
      </w:pPr>
    </w:p>
    <w:p w:rsidRPr="008C54DD" w:rsidR="006B63C6" w:rsidP="006B63C6" w:rsidRDefault="00211080">
      <w:pPr>
        <w:jc w:val="both"/>
      </w:pPr>
      <w:r>
        <w:tab/>
        <w:t>Utvrđuje se da je privremeni stečajni</w:t>
      </w:r>
      <w:r w:rsidRPr="008C54DD" w:rsidR="006B63C6">
        <w:t xml:space="preserve"> upravitelj </w:t>
      </w:r>
      <w:r w:rsidR="00651900">
        <w:t xml:space="preserve">5. studenog </w:t>
      </w:r>
      <w:r w:rsidR="006F6E16">
        <w:t xml:space="preserve">2020. </w:t>
      </w:r>
      <w:r w:rsidRPr="008C54DD" w:rsidR="006F6E16">
        <w:t xml:space="preserve">u spis </w:t>
      </w:r>
      <w:r w:rsidRPr="008C54DD" w:rsidR="006B63C6">
        <w:t>dostavi</w:t>
      </w:r>
      <w:r>
        <w:t>o</w:t>
      </w:r>
      <w:r w:rsidRPr="008C54DD" w:rsidR="006B63C6">
        <w:t xml:space="preserve"> izvješće o postojanju stečajnih razloga, odnosno o izgledima za nastavak poslovanja dužnika </w:t>
      </w:r>
      <w:r w:rsidR="001D0680">
        <w:t>i o postojanju imovine dužnika, a koje izvješće je objavljeno na e-oglasnoj ploči istog dana.</w:t>
      </w:r>
    </w:p>
    <w:p w:rsidRPr="008C54DD" w:rsidR="006B63C6" w:rsidP="006B63C6" w:rsidRDefault="006B63C6">
      <w:pPr>
        <w:jc w:val="both"/>
      </w:pPr>
    </w:p>
    <w:p w:rsidRPr="008C54DD" w:rsidR="004C5487" w:rsidP="00C95D5B" w:rsidRDefault="006B63C6">
      <w:pPr>
        <w:jc w:val="both"/>
      </w:pPr>
      <w:r w:rsidRPr="008C54DD">
        <w:tab/>
        <w:t>Privremen</w:t>
      </w:r>
      <w:r w:rsidR="00211080">
        <w:t>i stečajni upravitelj</w:t>
      </w:r>
      <w:r w:rsidRPr="008C54DD">
        <w:t xml:space="preserve"> izjavljuje kako u cijelosti ostaje kod svog </w:t>
      </w:r>
      <w:r w:rsidR="006F6E16">
        <w:t xml:space="preserve">pisanog </w:t>
      </w:r>
      <w:r w:rsidRPr="008C54DD">
        <w:t>izvješća</w:t>
      </w:r>
      <w:r w:rsidR="006F6E16">
        <w:t xml:space="preserve">. </w:t>
      </w:r>
      <w:r w:rsidR="00C95D5B">
        <w:t xml:space="preserve">S obzirom na sadržaj podneska dužnika koji je danas zaprimljen, te činjenicu da je umanjen iznos neizvršenih osnova za plaćanje, predlaže da se dužniku omogući da u roku od 30 dana dostavi dokaz da je račun odblokiran. Ukoliko dužnik po navedenom ne postupi predlaže se otvaranje stečajnog postupka, a sve budući da je dužnik prezadužen te ima dovoljno imovine za podmirenje troškova stečajnog postupka. </w:t>
      </w:r>
    </w:p>
    <w:p w:rsidRPr="008C54DD" w:rsidR="004C5487" w:rsidP="006B63C6" w:rsidRDefault="004C5487">
      <w:pPr>
        <w:tabs>
          <w:tab w:val="left" w:pos="1360"/>
        </w:tabs>
        <w:jc w:val="both"/>
      </w:pPr>
    </w:p>
    <w:p w:rsidR="006B63C6" w:rsidP="007E5978" w:rsidRDefault="009F1D28">
      <w:pPr>
        <w:jc w:val="both"/>
      </w:pPr>
      <w:r w:rsidRPr="008C54DD">
        <w:t xml:space="preserve">  </w:t>
      </w:r>
      <w:r w:rsidR="007E5978">
        <w:tab/>
      </w:r>
      <w:r w:rsidRPr="008C54DD" w:rsidR="006B63C6">
        <w:t>Sudac donosi</w:t>
      </w:r>
    </w:p>
    <w:p w:rsidRPr="008C54DD" w:rsidR="007E5978" w:rsidP="007E5978" w:rsidRDefault="007E5978">
      <w:pPr>
        <w:jc w:val="both"/>
      </w:pPr>
    </w:p>
    <w:p w:rsidRPr="008C54DD" w:rsidR="006B63C6" w:rsidP="006B63C6" w:rsidRDefault="006B32A3">
      <w:pPr>
        <w:jc w:val="center"/>
      </w:pPr>
      <w:r>
        <w:t>z a k lj u č a k</w:t>
      </w:r>
    </w:p>
    <w:p w:rsidRPr="008C54DD" w:rsidR="006B63C6" w:rsidP="006B63C6" w:rsidRDefault="006B63C6">
      <w:pPr>
        <w:jc w:val="both"/>
      </w:pPr>
    </w:p>
    <w:p w:rsidR="006B63C6" w:rsidP="006B63C6" w:rsidRDefault="00C95D5B">
      <w:pPr>
        <w:ind w:firstLine="708"/>
        <w:jc w:val="both"/>
      </w:pPr>
      <w:r>
        <w:lastRenderedPageBreak/>
        <w:t xml:space="preserve">Nalaže se dužniku da u roku od 30 dana sudu dostavi potvrdu Financijske agencije iz koje će proizlaziti da u očevidniku neizvršenih osnova za plaćanje nema neizvršenih osnova za plaćanje. </w:t>
      </w:r>
    </w:p>
    <w:p w:rsidR="00C95D5B" w:rsidP="006B63C6" w:rsidRDefault="00C95D5B">
      <w:pPr>
        <w:ind w:firstLine="708"/>
        <w:jc w:val="both"/>
      </w:pPr>
    </w:p>
    <w:p w:rsidR="00C95D5B" w:rsidP="006B63C6" w:rsidRDefault="00C95D5B">
      <w:pPr>
        <w:ind w:firstLine="708"/>
        <w:jc w:val="both"/>
      </w:pPr>
      <w:r>
        <w:t xml:space="preserve">Ovaj zapisnik objaviti će se na e-Oglasnoj ploči suda te dostaviti dužniku. </w:t>
      </w:r>
    </w:p>
    <w:p w:rsidRPr="008C54DD" w:rsidR="00C95D5B" w:rsidP="006B63C6" w:rsidRDefault="00C95D5B">
      <w:pPr>
        <w:ind w:firstLine="708"/>
        <w:jc w:val="both"/>
      </w:pPr>
    </w:p>
    <w:p w:rsidRPr="008C54DD" w:rsidR="006B63C6" w:rsidP="006B63C6" w:rsidRDefault="006B63C6">
      <w:pPr>
        <w:ind w:left="705"/>
        <w:jc w:val="both"/>
      </w:pPr>
    </w:p>
    <w:p w:rsidRPr="008C54DD" w:rsidR="006B63C6" w:rsidP="006B63C6" w:rsidRDefault="0096344F">
      <w:pPr>
        <w:jc w:val="center"/>
      </w:pPr>
      <w:r>
        <w:t>Dovršeno u</w:t>
      </w:r>
      <w:r w:rsidRPr="00DD4317" w:rsidR="006B63C6">
        <w:t xml:space="preserve"> </w:t>
      </w:r>
      <w:r w:rsidR="00C95D5B">
        <w:t xml:space="preserve">13:06 </w:t>
      </w:r>
      <w:r w:rsidRPr="008C54DD" w:rsidR="006B63C6">
        <w:t>sati</w:t>
      </w:r>
    </w:p>
    <w:p w:rsidRPr="008C54DD" w:rsidR="006B63C6" w:rsidP="006B63C6" w:rsidRDefault="006B63C6">
      <w:pPr>
        <w:jc w:val="both"/>
      </w:pPr>
    </w:p>
    <w:p w:rsidRPr="008C54DD" w:rsidR="006B63C6" w:rsidP="006B63C6" w:rsidRDefault="006B63C6">
      <w:pPr>
        <w:jc w:val="both"/>
      </w:pPr>
    </w:p>
    <w:p w:rsidRPr="008C54DD" w:rsidR="00001ADA" w:rsidP="00001ADA" w:rsidRDefault="00001ADA">
      <w:pPr>
        <w:jc w:val="both"/>
      </w:pPr>
      <w:r w:rsidRPr="008C54DD">
        <w:t>Privremeni stečajni upravitelj</w:t>
      </w:r>
      <w:r w:rsidRPr="008C54DD">
        <w:tab/>
        <w:t xml:space="preserve">        Stečajni sudac</w:t>
      </w:r>
      <w:r w:rsidRPr="008C54DD">
        <w:tab/>
      </w:r>
      <w:r w:rsidRPr="008C54DD">
        <w:tab/>
        <w:t xml:space="preserve">                Vjerovnici    </w:t>
      </w:r>
    </w:p>
    <w:p w:rsidRPr="008C54DD" w:rsidR="00001ADA" w:rsidP="00001ADA" w:rsidRDefault="00001ADA">
      <w:pPr>
        <w:jc w:val="both"/>
      </w:pPr>
    </w:p>
    <w:p w:rsidRPr="008C54DD" w:rsidR="00001ADA" w:rsidP="00001ADA" w:rsidRDefault="00001ADA">
      <w:pPr>
        <w:jc w:val="both"/>
      </w:pPr>
    </w:p>
    <w:p w:rsidRPr="008C54DD" w:rsidR="00001ADA" w:rsidP="00001ADA" w:rsidRDefault="00001ADA">
      <w:pPr>
        <w:jc w:val="both"/>
      </w:pP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="008E6185">
        <w:t xml:space="preserve">           </w:t>
      </w:r>
      <w:r w:rsidRPr="008C54DD">
        <w:t>Zapisničar</w:t>
      </w:r>
      <w:r w:rsidRPr="008C54DD">
        <w:tab/>
      </w:r>
      <w:r w:rsidRPr="008C54DD">
        <w:tab/>
      </w:r>
    </w:p>
    <w:p w:rsidRPr="008C54DD" w:rsidR="00643890" w:rsidP="006B63C6" w:rsidRDefault="00643890">
      <w:pPr>
        <w:jc w:val="both"/>
      </w:pPr>
    </w:p>
    <w:p w:rsidRPr="008C54DD" w:rsidR="00643890" w:rsidP="006B63C6" w:rsidRDefault="00643890">
      <w:pPr>
        <w:jc w:val="both"/>
      </w:pPr>
    </w:p>
    <w:p w:rsidRPr="008C54DD" w:rsidR="00643890" w:rsidP="006B63C6" w:rsidRDefault="00643890">
      <w:pPr>
        <w:jc w:val="both"/>
      </w:pPr>
    </w:p>
    <w:p w:rsidRPr="008C54DD" w:rsidR="00F712EB" w:rsidP="00A00541" w:rsidRDefault="006B63C6">
      <w:pPr>
        <w:jc w:val="both"/>
      </w:pP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</w:r>
      <w:r w:rsidRPr="008C54DD">
        <w:tab/>
        <w:t xml:space="preserve">         </w:t>
      </w:r>
    </w:p>
    <w:p w:rsidRPr="008C54DD" w:rsidR="00A00541" w:rsidRDefault="00A00541"/>
    <w:sectPr w:rsidRPr="008C54DD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071EE" w:rsidRDefault="00A071EE">
      <w:r>
        <w:separator/>
      </w:r>
    </w:p>
  </w:endnote>
  <w:endnote w:type="continuationSeparator" w:id="0">
    <w:p w:rsidR="00A071EE" w:rsidRDefault="00A071E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071EE" w:rsidRDefault="00A071EE">
      <w:r>
        <w:separator/>
      </w:r>
    </w:p>
  </w:footnote>
  <w:footnote w:type="continuationSeparator" w:id="0">
    <w:p w:rsidR="00A071EE" w:rsidRDefault="00A071E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6C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C5487" w:rsidR="00233083" w:rsidP="006F6E16" w:rsidRDefault="00322739">
    <w:pPr>
      <w:ind w:left="3545" w:firstLine="709"/>
      <w:jc w:val="right"/>
      <w:rPr>
        <w:color w:val="FF0000"/>
      </w:rPr>
    </w:pPr>
    <w:r w:rsidRPr="006F6E16">
      <w:t>10 St-</w:t>
    </w:r>
    <w:r w:rsidR="0096344F">
      <w:t>225</w:t>
    </w:r>
    <w:r w:rsidRPr="006F6E16">
      <w:t>/</w:t>
    </w:r>
    <w:r w:rsidRPr="006F6E16" w:rsidR="007E5978">
      <w:t>20</w:t>
    </w:r>
    <w:r w:rsidRPr="006F6E16" w:rsidR="006F6E16">
      <w:t>20</w:t>
    </w:r>
    <w:r w:rsidRPr="006F6E16">
      <w:t>-</w:t>
    </w:r>
    <w:r w:rsidRPr="00CC1EE2">
      <w:t>1</w:t>
    </w:r>
    <w:r w:rsidR="0096344F">
      <w:t>0</w:t>
    </w:r>
  </w:p>
  <w:p w:rsidRPr="000149CF" w:rsidR="00A1187B" w:rsidP="00233083" w:rsidRDefault="00A1187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B1A8F"/>
    <w:rsid w:val="00124A90"/>
    <w:rsid w:val="00154849"/>
    <w:rsid w:val="00191A85"/>
    <w:rsid w:val="001D0680"/>
    <w:rsid w:val="001D60F5"/>
    <w:rsid w:val="001F09EE"/>
    <w:rsid w:val="00202458"/>
    <w:rsid w:val="00211080"/>
    <w:rsid w:val="0021760C"/>
    <w:rsid w:val="002304B9"/>
    <w:rsid w:val="00233083"/>
    <w:rsid w:val="00251697"/>
    <w:rsid w:val="002622AE"/>
    <w:rsid w:val="00273486"/>
    <w:rsid w:val="0027569F"/>
    <w:rsid w:val="00284990"/>
    <w:rsid w:val="00284B88"/>
    <w:rsid w:val="00294625"/>
    <w:rsid w:val="002A4627"/>
    <w:rsid w:val="002C0F46"/>
    <w:rsid w:val="002D0753"/>
    <w:rsid w:val="002E692E"/>
    <w:rsid w:val="002F4676"/>
    <w:rsid w:val="002F7D26"/>
    <w:rsid w:val="00306BD8"/>
    <w:rsid w:val="00322739"/>
    <w:rsid w:val="00330DB2"/>
    <w:rsid w:val="00335FE4"/>
    <w:rsid w:val="003607BA"/>
    <w:rsid w:val="003765B7"/>
    <w:rsid w:val="00395449"/>
    <w:rsid w:val="003D483B"/>
    <w:rsid w:val="003D5DC2"/>
    <w:rsid w:val="0040534C"/>
    <w:rsid w:val="00410822"/>
    <w:rsid w:val="00456937"/>
    <w:rsid w:val="00460D49"/>
    <w:rsid w:val="004716CD"/>
    <w:rsid w:val="00474DF1"/>
    <w:rsid w:val="0049215E"/>
    <w:rsid w:val="004A3B10"/>
    <w:rsid w:val="004A4CAD"/>
    <w:rsid w:val="004B3907"/>
    <w:rsid w:val="004B729E"/>
    <w:rsid w:val="004C5487"/>
    <w:rsid w:val="0052110D"/>
    <w:rsid w:val="00526658"/>
    <w:rsid w:val="00532D80"/>
    <w:rsid w:val="005668AE"/>
    <w:rsid w:val="005721C8"/>
    <w:rsid w:val="0057409E"/>
    <w:rsid w:val="005D16D3"/>
    <w:rsid w:val="00606C4B"/>
    <w:rsid w:val="006242B0"/>
    <w:rsid w:val="00631CC7"/>
    <w:rsid w:val="00636225"/>
    <w:rsid w:val="00643890"/>
    <w:rsid w:val="006463F7"/>
    <w:rsid w:val="00651900"/>
    <w:rsid w:val="00654D2C"/>
    <w:rsid w:val="00686E55"/>
    <w:rsid w:val="006A5E5B"/>
    <w:rsid w:val="006B32A3"/>
    <w:rsid w:val="006B3E5F"/>
    <w:rsid w:val="006B63C6"/>
    <w:rsid w:val="006E30B1"/>
    <w:rsid w:val="006F6E16"/>
    <w:rsid w:val="00737A2B"/>
    <w:rsid w:val="007658FB"/>
    <w:rsid w:val="007742B1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B7F7A"/>
    <w:rsid w:val="008C54DD"/>
    <w:rsid w:val="008E1AD8"/>
    <w:rsid w:val="008E5871"/>
    <w:rsid w:val="008E6185"/>
    <w:rsid w:val="00902893"/>
    <w:rsid w:val="00940CD4"/>
    <w:rsid w:val="0096344F"/>
    <w:rsid w:val="009F1D28"/>
    <w:rsid w:val="00A00541"/>
    <w:rsid w:val="00A06344"/>
    <w:rsid w:val="00A071EE"/>
    <w:rsid w:val="00A1187B"/>
    <w:rsid w:val="00AA6232"/>
    <w:rsid w:val="00AB5524"/>
    <w:rsid w:val="00AD4868"/>
    <w:rsid w:val="00B0408E"/>
    <w:rsid w:val="00B22FC9"/>
    <w:rsid w:val="00B5263B"/>
    <w:rsid w:val="00B6132E"/>
    <w:rsid w:val="00B84C60"/>
    <w:rsid w:val="00BA3BEF"/>
    <w:rsid w:val="00BF0AB2"/>
    <w:rsid w:val="00BF20F2"/>
    <w:rsid w:val="00C035C5"/>
    <w:rsid w:val="00C76A6D"/>
    <w:rsid w:val="00C8711A"/>
    <w:rsid w:val="00C95D5B"/>
    <w:rsid w:val="00CC1EE2"/>
    <w:rsid w:val="00CD017B"/>
    <w:rsid w:val="00CF21A8"/>
    <w:rsid w:val="00CF269E"/>
    <w:rsid w:val="00D07671"/>
    <w:rsid w:val="00D15ADE"/>
    <w:rsid w:val="00D41236"/>
    <w:rsid w:val="00D6253B"/>
    <w:rsid w:val="00D864AF"/>
    <w:rsid w:val="00DA2F0B"/>
    <w:rsid w:val="00DA4DC4"/>
    <w:rsid w:val="00DD4317"/>
    <w:rsid w:val="00DF0E02"/>
    <w:rsid w:val="00E10AFD"/>
    <w:rsid w:val="00E16B06"/>
    <w:rsid w:val="00E45AC9"/>
    <w:rsid w:val="00E63EC6"/>
    <w:rsid w:val="00E97804"/>
    <w:rsid w:val="00EB75C5"/>
    <w:rsid w:val="00EC157A"/>
    <w:rsid w:val="00EE513E"/>
    <w:rsid w:val="00F712EB"/>
    <w:rsid w:val="00F94D4E"/>
    <w:rsid w:val="00F96FA4"/>
    <w:rsid w:val="00FE1093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paragraph" w:styleId="Tekstbalonia">
    <w:name w:val="Balloon Text"/>
    <w:basedOn w:val="Normal"/>
    <w:link w:val="TekstbaloniaChar"/>
    <w:semiHidden/>
    <w:unhideWhenUsed/>
    <w:rsid w:val="00C95D5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95D5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4716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16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16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16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16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19. studenog 2020.</izvorni_sadrzaj>
    <derivirana_varijabla naziv="DomainObject.StvarniPocetakDatum_1">19. studenog 2020.</derivirana_varijabla>
  </DomainObject.StvarniPocetakDatum>
  <DomainObject.StvarniZavrsetakDatum>
    <izvorni_sadrzaj>19. studenog 2020.</izvorni_sadrzaj>
    <derivirana_varijabla naziv="DomainObject.StvarniZavrsetakDatum_1">19. studenog 2020.</derivirana_varijabla>
  </DomainObject.StvarniZavrsetakDatum>
  <DomainObject.PlaniraniZavrsetakDatum>
    <izvorni_sadrzaj>19. studenog 2020.</izvorni_sadrzaj>
    <derivirana_varijabla naziv="DomainObject.PlaniraniZavrsetakDatum_1">19. studenog 2020.</derivirana_varijabla>
  </DomainObject.PlaniraniZavrsetakDatum>
  <DomainObject.PlaniraniPocetakDatum>
    <izvorni_sadrzaj>19. studenog 2020.</izvorni_sadrzaj>
    <derivirana_varijabla naziv="DomainObject.PlaniraniPocetakDatum_1">19. studenog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13:06</izvorni_sadrzaj>
    <derivirana_varijabla naziv="DomainObject.StvarniZavrsetakVrijeme_1">13:06</derivirana_varijabla>
  </DomainObject.StvarniZavrsetakVrijeme>
  <DomainObject.PlaniraniZavrsetakVrijeme>
    <izvorni_sadrzaj>13:10</izvorni_sadrzaj>
    <derivirana_varijabla naziv="DomainObject.PlaniraniZavrsetakVrijeme_1">13:10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studenog 2020.</izvorni_sadrzaj>
    <derivirana_varijabla naziv="DomainObject.Zapisnik.DatumKreiranja_1">19.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St-225/2020-10</izvorni_sadrzaj>
    <derivirana_varijabla naziv="DomainObject.Zapisnik.Oznaka_1">St-225/2020-10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St-225/2020</izvorni_sadrzaj>
    <derivirana_varijabla naziv="DomainObject.Predmet.OznakaBroj_1">St-225/2020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KATIS PLUS j.d.o.o. BROČICE</izvorni_sadrzaj>
    <derivirana_varijabla naziv="DomainObject.Predmet.ProtustrankaFormated_1">  KATIS PLUS j.d.o.o. BROČICE</derivirana_varijabla>
  </DomainObject.Predmet.ProtustrankaFormated>
  <DomainObject.Predmet.ProtustrankaFormatedOIB>
    <izvorni_sadrzaj>  KATIS PLUS j.d.o.o. BROČICE, OIB 64026625978</izvorni_sadrzaj>
    <derivirana_varijabla naziv="DomainObject.Predmet.ProtustrankaFormatedOIB_1">  KATIS PLUS j.d.o.o. BROČICE, OIB 64026625978</derivirana_varijabla>
  </DomainObject.Predmet.ProtustrankaFormatedOIB>
  <DomainObject.Predmet.ProtustrankaFormatedWithAdress>
    <izvorni_sadrzaj> KATIS PLUS j.d.o.o. BROČICE, Svetog Mihovila 183, 44330 Bročice</izvorni_sadrzaj>
    <derivirana_varijabla naziv="DomainObject.Predmet.ProtustrankaFormatedWithAdress_1"> KATIS PLUS j.d.o.o. BROČICE, Svetog Mihovila 183, 44330 Bročice</derivirana_varijabla>
  </DomainObject.Predmet.ProtustrankaFormatedWithAdress>
  <DomainObject.Predmet.ProtustrankaFormatedWithAdressOIB>
    <izvorni_sadrzaj> KATIS PLUS j.d.o.o. BROČICE, OIB 64026625978, Svetog Mihovila 183, 44330 Bročice</izvorni_sadrzaj>
    <derivirana_varijabla naziv="DomainObject.Predmet.ProtustrankaFormatedWithAdressOIB_1"> KATIS PLUS j.d.o.o. BROČICE, OIB 64026625978, Svetog Mihovila 183, 44330 Bročice</derivirana_varijabla>
  </DomainObject.Predmet.ProtustrankaFormatedWithAdressOIB>
  <DomainObject.Predmet.ProtustrankaWithAdress>
    <izvorni_sadrzaj>KATIS PLUS j.d.o.o. BROČICE Svetog Mihovila 183, 44330 Bročice</izvorni_sadrzaj>
    <derivirana_varijabla naziv="DomainObject.Predmet.ProtustrankaWithAdress_1">KATIS PLUS j.d.o.o. BROČICE Svetog Mihovila 183, 44330 Bročice</derivirana_varijabla>
  </DomainObject.Predmet.ProtustrankaWithAdress>
  <DomainObject.Predmet.ProtustrankaWithAdressOIB>
    <izvorni_sadrzaj>KATIS PLUS j.d.o.o. BROČICE, OIB 64026625978, Svetog Mihovila 183, 44330 Bročice</izvorni_sadrzaj>
    <derivirana_varijabla naziv="DomainObject.Predmet.ProtustrankaWithAdressOIB_1">KATIS PLUS j.d.o.o. BROČICE, OIB 64026625978, Svetog Mihovila 183, 44330 Bročice</derivirana_varijabla>
  </DomainObject.Predmet.ProtustrankaWithAdressOIB>
  <DomainObject.Predmet.ProtustrankaNazivFormated>
    <izvorni_sadrzaj>KATIS PLUS j.d.o.o. BROČICE</izvorni_sadrzaj>
    <derivirana_varijabla naziv="DomainObject.Predmet.ProtustrankaNazivFormated_1">KATIS PLUS j.d.o.o. BROČICE</derivirana_varijabla>
  </DomainObject.Predmet.ProtustrankaNazivFormated>
  <DomainObject.Predmet.ProtustrankaNazivFormatedOIB>
    <izvorni_sadrzaj>KATIS PLUS j.d.o.o. BROČICE, OIB 64026625978</izvorni_sadrzaj>
    <derivirana_varijabla naziv="DomainObject.Predmet.ProtustrankaNazivFormatedOIB_1">KATIS PLUS j.d.o.o. BROČICE, OIB 64026625978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132193.53</izvorni_sadrzaj>
    <derivirana_varijabla naziv="DomainObject.Predmet.TrenutnaVrijednost_1">132193.53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KATIS PLUS j.d.o.o. BROČICE</item>
    </izvorni_sadrzaj>
    <derivirana_varijabla naziv="DomainObject.Predmet.ProtuStrankaListFormated_1">
      <item>KATIS PLUS j.d.o.o. BROČICE</item>
    </derivirana_varijabla>
  </DomainObject.Predmet.ProtuStrankaListFormated>
  <DomainObject.Predmet.ProtuStrankaListFormatedOIB>
    <izvorni_sadrzaj>
      <item>KATIS PLUS j.d.o.o. BROČICE, OIB 64026625978</item>
    </izvorni_sadrzaj>
    <derivirana_varijabla naziv="DomainObject.Predmet.ProtuStrankaListFormatedOIB_1">
      <item>KATIS PLUS j.d.o.o. BROČICE, OIB 64026625978</item>
    </derivirana_varijabla>
  </DomainObject.Predmet.ProtuStrankaListFormatedOIB>
  <DomainObject.Predmet.ProtuStrankaListFormatedWithAdress>
    <izvorni_sadrzaj>
      <item>KATIS PLUS j.d.o.o. BROČICE, Svetog Mihovila 183, 44330 Bročice</item>
    </izvorni_sadrzaj>
    <derivirana_varijabla naziv="DomainObject.Predmet.ProtuStrankaListFormatedWithAdress_1">
      <item>KATIS PLUS j.d.o.o. BROČICE, Svetog Mihovila 183, 44330 Bročice</item>
    </derivirana_varijabla>
  </DomainObject.Predmet.ProtuStrankaListFormatedWithAdress>
  <DomainObject.Predmet.ProtuStrankaListFormatedWithAdressOIB>
    <izvorni_sadrzaj>
      <item>KATIS PLUS j.d.o.o. BROČICE, OIB 64026625978, Svetog Mihovila 183, 44330 Bročice</item>
    </izvorni_sadrzaj>
    <derivirana_varijabla naziv="DomainObject.Predmet.ProtuStrankaListFormatedWithAdressOIB_1">
      <item>KATIS PLUS j.d.o.o. BROČICE, OIB 64026625978, Svetog Mihovila 183, 44330 Bročice</item>
    </derivirana_varijabla>
  </DomainObject.Predmet.ProtuStrankaListFormatedWithAdressOIB>
  <DomainObject.Predmet.ProtuStrankaListNazivFormated>
    <izvorni_sadrzaj>
      <item>KATIS PLUS j.d.o.o. BROČICE</item>
    </izvorni_sadrzaj>
    <derivirana_varijabla naziv="DomainObject.Predmet.ProtuStrankaListNazivFormated_1">
      <item>KATIS PLUS j.d.o.o. BROČICE</item>
    </derivirana_varijabla>
  </DomainObject.Predmet.ProtuStrankaListNazivFormated>
  <DomainObject.Predmet.ProtuStrankaListNazivFormatedOIB>
    <izvorni_sadrzaj>
      <item>KATIS PLUS j.d.o.o. BROČICE, OIB 64026625978</item>
    </izvorni_sadrzaj>
    <derivirana_varijabla naziv="DomainObject.Predmet.ProtuStrankaListNazivFormatedOIB_1">
      <item>KATIS PLUS j.d.o.o. BROČICE, OIB 64026625978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studenog 2020.</izvorni_sadrzaj>
    <derivirana_varijabla naziv="DomainObject.Datum_1">19. studenog 2020.</derivirana_varijabla>
  </DomainObject.Datum>
  <DomainObject.PoslovniBrojDokumenta>
    <izvorni_sadrzaj>St-225/2020-10</izvorni_sadrzaj>
    <derivirana_varijabla naziv="DomainObject.PoslovniBrojDokumenta_1">St-225/2020-10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KATIS PLUS j.d.o.o. BROČICE</izvorni_sadrzaj>
    <derivirana_varijabla naziv="DomainObject.Predmet.ProtustrankaIDrugi_1">KATIS PLUS j.d.o.o. BROČICE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KATIS PLUS j.d.o.o. BROČICE, OIB 64026625978, Svetog Mihovila 183, 44330 Bročice</izvorni_sadrzaj>
    <derivirana_varijabla naziv="DomainObject.Predmet.ProtustrankaIDrugiAdressOIB_1">KATIS PLUS j.d.o.o. BROČICE, OIB 64026625978, Svetog Mihovila 183, 44330 Bročice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KATIS PLUS j.d.o.o. BROČICE</item>
      <item>Financijska agencija</item>
    </izvorni_sadrzaj>
    <derivirana_varijabla naziv="DomainObject.Predmet.SudioniciListNaziv_1">
      <item>KATIS PLUS j.d.o.o. BROČICE</item>
      <item>Financijska agencija</item>
    </derivirana_varijabla>
  </DomainObject.Predmet.SudioniciListNaziv>
  <DomainObject.Predmet.SudioniciListAdressOIB>
    <izvorni_sadrzaj>
      <item>KATIS PLUS j.d.o.o. BROČICE, OIB 64026625978, Svetog Mihovila 183,44330 Bročice</item>
      <item>Financijska agencija, OIB 85821130368, TRG SVIBANJSKIH ŽRTAVA 1995. 1,10000 Zagreb</item>
    </izvorni_sadrzaj>
    <derivirana_varijabla naziv="DomainObject.Predmet.SudioniciListAdressOIB_1">
      <item>KATIS PLUS j.d.o.o. BROČICE, OIB 64026625978, Svetog Mihovila 183,44330 Bročice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64026625978</item>
      <item>, OIB 85821130368</item>
    </izvorni_sadrzaj>
    <derivirana_varijabla naziv="DomainObject.Predmet.SudioniciListNazivOIB_1">
      <item>, OIB 64026625978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2020.</izvorni_sadrzaj>
    <derivirana_varijabla naziv="DomainObject.Predmet.DatumPocetkaProcesa_1">7.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348</properties:Words>
  <properties:Characters>1881</properties:Characters>
  <properties:Lines>67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2020-11-19T11:28:00Z</dcterms:created>
  <dc:creator>drabar</dc:creator>
  <cp:lastModifiedBy>Lorena Paris Aničić</cp:lastModifiedBy>
  <cp:lastPrinted>2020-11-19T12:06:00Z</cp:lastPrinted>
  <dcterms:modified xmlns:xsi="http://www.w3.org/2001/XMLSchema-instance" xsi:type="dcterms:W3CDTF">2020-11-19T12:08:00Z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St-225/2020-10 / Zapisnik - Ročište radi izjašnjenja o prijedlogu za otvaranje steč.post (Zapisnik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